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5637" w:rsidRPr="00CB5637" w:rsidRDefault="00CB5637" w:rsidP="00CB5637">
      <w:pPr>
        <w:widowControl/>
        <w:jc w:val="center"/>
        <w:rPr>
          <w:rFonts w:ascii="仿宋_GB2312" w:eastAsia="仿宋_GB2312" w:hAnsi="Calibri"/>
          <w:sz w:val="28"/>
          <w:szCs w:val="28"/>
        </w:rPr>
      </w:pPr>
      <w:r w:rsidRPr="00CB5637">
        <w:rPr>
          <w:rFonts w:eastAsia="仿宋_GB2312" w:hint="eastAsia"/>
          <w:b/>
          <w:sz w:val="36"/>
          <w:szCs w:val="44"/>
        </w:rPr>
        <w:t>公</w:t>
      </w:r>
      <w:proofErr w:type="gramStart"/>
      <w:r w:rsidRPr="00CB5637">
        <w:rPr>
          <w:rFonts w:eastAsia="仿宋_GB2312" w:hint="eastAsia"/>
          <w:b/>
          <w:sz w:val="36"/>
          <w:szCs w:val="44"/>
        </w:rPr>
        <w:t>募基金</w:t>
      </w:r>
      <w:proofErr w:type="gramEnd"/>
      <w:r>
        <w:rPr>
          <w:rFonts w:eastAsia="仿宋_GB2312" w:hint="eastAsia"/>
          <w:b/>
          <w:sz w:val="36"/>
          <w:szCs w:val="44"/>
        </w:rPr>
        <w:t>行业注册登记数据中央交换平台转发公</w:t>
      </w:r>
      <w:proofErr w:type="gramStart"/>
      <w:r>
        <w:rPr>
          <w:rFonts w:eastAsia="仿宋_GB2312" w:hint="eastAsia"/>
          <w:b/>
          <w:sz w:val="36"/>
          <w:szCs w:val="44"/>
        </w:rPr>
        <w:t>募基金</w:t>
      </w:r>
      <w:proofErr w:type="gramEnd"/>
      <w:r>
        <w:rPr>
          <w:rFonts w:eastAsia="仿宋_GB2312" w:hint="eastAsia"/>
          <w:b/>
          <w:sz w:val="36"/>
          <w:szCs w:val="44"/>
        </w:rPr>
        <w:t>产品资料概要业务申请表</w:t>
      </w:r>
      <w:proofErr w:type="gramStart"/>
      <w:r w:rsidRPr="00CB5637">
        <w:rPr>
          <w:rFonts w:eastAsia="仿宋_GB2312" w:hint="eastAsia"/>
          <w:b/>
          <w:sz w:val="36"/>
          <w:szCs w:val="44"/>
        </w:rPr>
        <w:t>—基金</w:t>
      </w:r>
      <w:proofErr w:type="gramEnd"/>
      <w:r w:rsidRPr="00CB5637">
        <w:rPr>
          <w:rFonts w:eastAsia="仿宋_GB2312" w:hint="eastAsia"/>
          <w:b/>
          <w:sz w:val="36"/>
          <w:szCs w:val="44"/>
        </w:rPr>
        <w:t>销售机构</w:t>
      </w:r>
    </w:p>
    <w:p w:rsidR="00CB5637" w:rsidRDefault="00CB5637" w:rsidP="00CB5637">
      <w:pPr>
        <w:adjustRightInd w:val="0"/>
        <w:snapToGrid w:val="0"/>
        <w:rPr>
          <w:rFonts w:ascii="仿宋" w:eastAsia="仿宋" w:hAnsi="仿宋"/>
        </w:rPr>
      </w:pPr>
      <w:r w:rsidRPr="00600ECF">
        <w:rPr>
          <w:rFonts w:ascii="仿宋" w:eastAsia="仿宋" w:hAnsi="仿宋"/>
        </w:rPr>
        <w:t xml:space="preserve">   </w:t>
      </w:r>
    </w:p>
    <w:tbl>
      <w:tblPr>
        <w:tblpPr w:leftFromText="180" w:rightFromText="180" w:vertAnchor="page" w:horzAnchor="margin" w:tblpXSpec="center" w:tblpY="3071"/>
        <w:tblW w:w="9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
        <w:gridCol w:w="1305"/>
        <w:gridCol w:w="921"/>
        <w:gridCol w:w="355"/>
        <w:gridCol w:w="1276"/>
        <w:gridCol w:w="1211"/>
        <w:gridCol w:w="985"/>
        <w:gridCol w:w="427"/>
        <w:gridCol w:w="565"/>
        <w:gridCol w:w="2706"/>
        <w:gridCol w:w="8"/>
      </w:tblGrid>
      <w:tr w:rsidR="00CB5637" w:rsidRPr="00600ECF" w:rsidTr="003B5DAC">
        <w:trPr>
          <w:gridAfter w:val="1"/>
          <w:wAfter w:w="8" w:type="dxa"/>
          <w:cantSplit/>
          <w:trHeight w:val="560"/>
        </w:trPr>
        <w:tc>
          <w:tcPr>
            <w:tcW w:w="2235" w:type="dxa"/>
            <w:gridSpan w:val="3"/>
            <w:tcBorders>
              <w:top w:val="single" w:sz="2" w:space="0" w:color="auto"/>
              <w:left w:val="single" w:sz="2" w:space="0" w:color="auto"/>
              <w:bottom w:val="single" w:sz="2" w:space="0" w:color="auto"/>
              <w:right w:val="single" w:sz="2" w:space="0" w:color="auto"/>
            </w:tcBorders>
            <w:vAlign w:val="center"/>
            <w:hideMark/>
          </w:tcPr>
          <w:p w:rsidR="00CB5637" w:rsidRPr="00600ECF" w:rsidRDefault="00CB5637" w:rsidP="003B5DAC">
            <w:pPr>
              <w:adjustRightInd w:val="0"/>
              <w:snapToGrid w:val="0"/>
              <w:jc w:val="left"/>
              <w:rPr>
                <w:rFonts w:ascii="仿宋" w:eastAsia="仿宋" w:hAnsi="仿宋"/>
                <w:w w:val="90"/>
                <w:sz w:val="28"/>
              </w:rPr>
            </w:pPr>
            <w:r>
              <w:rPr>
                <w:rFonts w:ascii="仿宋" w:eastAsia="仿宋" w:hAnsi="仿宋" w:hint="eastAsia"/>
                <w:w w:val="90"/>
                <w:sz w:val="28"/>
              </w:rPr>
              <w:t>基金销售机构名称</w:t>
            </w:r>
          </w:p>
        </w:tc>
        <w:tc>
          <w:tcPr>
            <w:tcW w:w="7525" w:type="dxa"/>
            <w:gridSpan w:val="7"/>
            <w:tcBorders>
              <w:top w:val="single" w:sz="2" w:space="0" w:color="auto"/>
              <w:left w:val="single" w:sz="2" w:space="0" w:color="auto"/>
              <w:bottom w:val="single" w:sz="2" w:space="0" w:color="auto"/>
              <w:right w:val="single" w:sz="2" w:space="0" w:color="auto"/>
            </w:tcBorders>
            <w:vAlign w:val="center"/>
          </w:tcPr>
          <w:p w:rsidR="00CB5637" w:rsidRPr="00600ECF" w:rsidRDefault="00CB5637" w:rsidP="003B5DAC">
            <w:pPr>
              <w:adjustRightInd w:val="0"/>
              <w:snapToGrid w:val="0"/>
              <w:jc w:val="left"/>
              <w:rPr>
                <w:rFonts w:ascii="仿宋" w:eastAsia="仿宋" w:hAnsi="仿宋"/>
                <w:w w:val="90"/>
                <w:sz w:val="28"/>
              </w:rPr>
            </w:pPr>
          </w:p>
        </w:tc>
      </w:tr>
      <w:tr w:rsidR="00CB5637" w:rsidRPr="00600ECF" w:rsidTr="003B5DAC">
        <w:trPr>
          <w:gridAfter w:val="1"/>
          <w:wAfter w:w="8" w:type="dxa"/>
          <w:cantSplit/>
          <w:trHeight w:val="560"/>
        </w:trPr>
        <w:tc>
          <w:tcPr>
            <w:tcW w:w="2235" w:type="dxa"/>
            <w:gridSpan w:val="3"/>
            <w:tcBorders>
              <w:top w:val="single" w:sz="2" w:space="0" w:color="auto"/>
              <w:left w:val="single" w:sz="2" w:space="0" w:color="auto"/>
              <w:bottom w:val="single" w:sz="2" w:space="0" w:color="auto"/>
              <w:right w:val="single" w:sz="2" w:space="0" w:color="auto"/>
            </w:tcBorders>
            <w:vAlign w:val="center"/>
            <w:hideMark/>
          </w:tcPr>
          <w:p w:rsidR="00CB5637" w:rsidRPr="00600ECF" w:rsidRDefault="00CB5637" w:rsidP="003B5DAC">
            <w:pPr>
              <w:adjustRightInd w:val="0"/>
              <w:snapToGrid w:val="0"/>
              <w:jc w:val="left"/>
              <w:rPr>
                <w:rFonts w:ascii="仿宋" w:eastAsia="仿宋" w:hAnsi="仿宋"/>
                <w:w w:val="90"/>
                <w:sz w:val="28"/>
              </w:rPr>
            </w:pPr>
            <w:r w:rsidRPr="00600ECF">
              <w:rPr>
                <w:rFonts w:ascii="仿宋" w:eastAsia="仿宋" w:hAnsi="仿宋" w:hint="eastAsia"/>
                <w:w w:val="90"/>
                <w:sz w:val="28"/>
              </w:rPr>
              <w:t>注册地址</w:t>
            </w:r>
          </w:p>
        </w:tc>
        <w:tc>
          <w:tcPr>
            <w:tcW w:w="7525" w:type="dxa"/>
            <w:gridSpan w:val="7"/>
            <w:tcBorders>
              <w:top w:val="single" w:sz="2" w:space="0" w:color="auto"/>
              <w:left w:val="single" w:sz="2" w:space="0" w:color="auto"/>
              <w:bottom w:val="single" w:sz="2" w:space="0" w:color="auto"/>
              <w:right w:val="single" w:sz="2" w:space="0" w:color="auto"/>
            </w:tcBorders>
            <w:vAlign w:val="center"/>
          </w:tcPr>
          <w:p w:rsidR="00CB5637" w:rsidRPr="00600ECF" w:rsidRDefault="00CB5637" w:rsidP="003B5DAC">
            <w:pPr>
              <w:adjustRightInd w:val="0"/>
              <w:snapToGrid w:val="0"/>
              <w:jc w:val="left"/>
              <w:rPr>
                <w:rFonts w:ascii="仿宋" w:eastAsia="仿宋" w:hAnsi="仿宋"/>
                <w:w w:val="90"/>
                <w:sz w:val="28"/>
              </w:rPr>
            </w:pPr>
          </w:p>
        </w:tc>
      </w:tr>
      <w:tr w:rsidR="00CB5637" w:rsidRPr="00600ECF" w:rsidTr="003B5DAC">
        <w:trPr>
          <w:gridAfter w:val="1"/>
          <w:wAfter w:w="8" w:type="dxa"/>
          <w:cantSplit/>
          <w:trHeight w:val="560"/>
        </w:trPr>
        <w:tc>
          <w:tcPr>
            <w:tcW w:w="2235" w:type="dxa"/>
            <w:gridSpan w:val="3"/>
            <w:tcBorders>
              <w:top w:val="single" w:sz="2" w:space="0" w:color="auto"/>
              <w:left w:val="single" w:sz="2" w:space="0" w:color="auto"/>
              <w:bottom w:val="single" w:sz="2" w:space="0" w:color="auto"/>
              <w:right w:val="single" w:sz="2" w:space="0" w:color="auto"/>
            </w:tcBorders>
            <w:vAlign w:val="center"/>
            <w:hideMark/>
          </w:tcPr>
          <w:p w:rsidR="00CB5637" w:rsidRPr="00600ECF" w:rsidRDefault="00CB5637" w:rsidP="003B5DAC">
            <w:pPr>
              <w:adjustRightInd w:val="0"/>
              <w:snapToGrid w:val="0"/>
              <w:jc w:val="left"/>
              <w:rPr>
                <w:rFonts w:ascii="仿宋" w:eastAsia="仿宋" w:hAnsi="仿宋"/>
                <w:w w:val="90"/>
                <w:sz w:val="28"/>
              </w:rPr>
            </w:pPr>
            <w:r w:rsidRPr="00600ECF">
              <w:rPr>
                <w:rFonts w:ascii="仿宋" w:eastAsia="仿宋" w:hAnsi="仿宋" w:hint="eastAsia"/>
                <w:w w:val="90"/>
                <w:sz w:val="28"/>
              </w:rPr>
              <w:t>法定代表人</w:t>
            </w:r>
          </w:p>
        </w:tc>
        <w:tc>
          <w:tcPr>
            <w:tcW w:w="2842" w:type="dxa"/>
            <w:gridSpan w:val="3"/>
            <w:tcBorders>
              <w:top w:val="single" w:sz="2" w:space="0" w:color="auto"/>
              <w:left w:val="single" w:sz="2" w:space="0" w:color="auto"/>
              <w:bottom w:val="single" w:sz="2" w:space="0" w:color="auto"/>
              <w:right w:val="single" w:sz="2" w:space="0" w:color="auto"/>
            </w:tcBorders>
            <w:vAlign w:val="center"/>
          </w:tcPr>
          <w:p w:rsidR="00CB5637" w:rsidRPr="00600ECF" w:rsidRDefault="00CB5637" w:rsidP="003B5DAC">
            <w:pPr>
              <w:adjustRightInd w:val="0"/>
              <w:snapToGrid w:val="0"/>
              <w:jc w:val="left"/>
              <w:rPr>
                <w:rFonts w:ascii="仿宋" w:eastAsia="仿宋" w:hAnsi="仿宋"/>
                <w:w w:val="90"/>
                <w:sz w:val="28"/>
              </w:rPr>
            </w:pPr>
          </w:p>
        </w:tc>
        <w:tc>
          <w:tcPr>
            <w:tcW w:w="1412" w:type="dxa"/>
            <w:gridSpan w:val="2"/>
            <w:tcBorders>
              <w:top w:val="single" w:sz="2" w:space="0" w:color="auto"/>
              <w:left w:val="single" w:sz="2" w:space="0" w:color="auto"/>
              <w:bottom w:val="single" w:sz="2" w:space="0" w:color="auto"/>
              <w:right w:val="single" w:sz="2" w:space="0" w:color="auto"/>
            </w:tcBorders>
            <w:vAlign w:val="center"/>
            <w:hideMark/>
          </w:tcPr>
          <w:p w:rsidR="00CB5637" w:rsidRPr="00600ECF" w:rsidRDefault="00CB5637" w:rsidP="003B5DAC">
            <w:pPr>
              <w:adjustRightInd w:val="0"/>
              <w:snapToGrid w:val="0"/>
              <w:jc w:val="left"/>
              <w:rPr>
                <w:rFonts w:ascii="仿宋" w:eastAsia="仿宋" w:hAnsi="仿宋"/>
                <w:w w:val="90"/>
                <w:sz w:val="28"/>
              </w:rPr>
            </w:pPr>
            <w:r w:rsidRPr="00600ECF">
              <w:rPr>
                <w:rFonts w:ascii="仿宋" w:eastAsia="仿宋" w:hAnsi="仿宋" w:hint="eastAsia"/>
                <w:w w:val="90"/>
                <w:sz w:val="28"/>
              </w:rPr>
              <w:t>统一社会信用代码</w:t>
            </w:r>
          </w:p>
        </w:tc>
        <w:tc>
          <w:tcPr>
            <w:tcW w:w="3271" w:type="dxa"/>
            <w:gridSpan w:val="2"/>
            <w:tcBorders>
              <w:top w:val="single" w:sz="2" w:space="0" w:color="auto"/>
              <w:left w:val="single" w:sz="2" w:space="0" w:color="auto"/>
              <w:bottom w:val="single" w:sz="2" w:space="0" w:color="auto"/>
              <w:right w:val="single" w:sz="2" w:space="0" w:color="auto"/>
            </w:tcBorders>
            <w:vAlign w:val="center"/>
          </w:tcPr>
          <w:p w:rsidR="00CB5637" w:rsidRPr="00600ECF" w:rsidRDefault="00CB5637" w:rsidP="003B5DAC">
            <w:pPr>
              <w:adjustRightInd w:val="0"/>
              <w:snapToGrid w:val="0"/>
              <w:jc w:val="left"/>
              <w:rPr>
                <w:rFonts w:ascii="仿宋" w:eastAsia="仿宋" w:hAnsi="仿宋"/>
                <w:w w:val="90"/>
                <w:sz w:val="28"/>
              </w:rPr>
            </w:pPr>
          </w:p>
        </w:tc>
      </w:tr>
      <w:tr w:rsidR="00CB5637" w:rsidRPr="00600ECF" w:rsidTr="003B5DAC">
        <w:trPr>
          <w:gridAfter w:val="1"/>
          <w:wAfter w:w="8" w:type="dxa"/>
          <w:cantSplit/>
          <w:trHeight w:val="560"/>
        </w:trPr>
        <w:tc>
          <w:tcPr>
            <w:tcW w:w="2235" w:type="dxa"/>
            <w:gridSpan w:val="3"/>
            <w:tcBorders>
              <w:top w:val="single" w:sz="2" w:space="0" w:color="auto"/>
              <w:left w:val="single" w:sz="2" w:space="0" w:color="auto"/>
              <w:bottom w:val="single" w:sz="2" w:space="0" w:color="auto"/>
              <w:right w:val="single" w:sz="2" w:space="0" w:color="auto"/>
            </w:tcBorders>
            <w:vAlign w:val="center"/>
            <w:hideMark/>
          </w:tcPr>
          <w:p w:rsidR="00CB5637" w:rsidRPr="00600ECF" w:rsidRDefault="00CB5637" w:rsidP="003B5DAC">
            <w:pPr>
              <w:adjustRightInd w:val="0"/>
              <w:snapToGrid w:val="0"/>
              <w:jc w:val="left"/>
              <w:rPr>
                <w:rFonts w:ascii="仿宋" w:eastAsia="仿宋" w:hAnsi="仿宋"/>
                <w:w w:val="90"/>
                <w:sz w:val="28"/>
              </w:rPr>
            </w:pPr>
            <w:r>
              <w:rPr>
                <w:rFonts w:ascii="仿宋" w:eastAsia="仿宋" w:hAnsi="仿宋" w:hint="eastAsia"/>
                <w:w w:val="90"/>
                <w:sz w:val="28"/>
              </w:rPr>
              <w:t>销售机构</w:t>
            </w:r>
            <w:proofErr w:type="gramStart"/>
            <w:r>
              <w:rPr>
                <w:rFonts w:ascii="仿宋" w:eastAsia="仿宋" w:hAnsi="仿宋" w:hint="eastAsia"/>
                <w:w w:val="90"/>
                <w:sz w:val="28"/>
              </w:rPr>
              <w:t>类型</w:t>
            </w:r>
            <w:r w:rsidRPr="00600ECF">
              <w:rPr>
                <w:rFonts w:ascii="仿宋" w:eastAsia="仿宋" w:hAnsi="仿宋" w:hint="eastAsia"/>
                <w:w w:val="90"/>
                <w:sz w:val="28"/>
              </w:rPr>
              <w:t>类型</w:t>
            </w:r>
            <w:proofErr w:type="gramEnd"/>
          </w:p>
        </w:tc>
        <w:tc>
          <w:tcPr>
            <w:tcW w:w="7525" w:type="dxa"/>
            <w:gridSpan w:val="7"/>
            <w:tcBorders>
              <w:top w:val="single" w:sz="2" w:space="0" w:color="auto"/>
              <w:left w:val="single" w:sz="2" w:space="0" w:color="auto"/>
              <w:bottom w:val="single" w:sz="2" w:space="0" w:color="auto"/>
              <w:right w:val="single" w:sz="2" w:space="0" w:color="auto"/>
            </w:tcBorders>
            <w:vAlign w:val="center"/>
            <w:hideMark/>
          </w:tcPr>
          <w:p w:rsidR="00CB5637" w:rsidRPr="00600ECF" w:rsidRDefault="00CB5637" w:rsidP="003B5DAC">
            <w:pPr>
              <w:adjustRightInd w:val="0"/>
              <w:snapToGrid w:val="0"/>
              <w:jc w:val="left"/>
              <w:rPr>
                <w:rFonts w:ascii="仿宋" w:eastAsia="仿宋" w:hAnsi="仿宋"/>
                <w:w w:val="90"/>
                <w:sz w:val="28"/>
              </w:rPr>
            </w:pPr>
            <w:r w:rsidRPr="00555F7C">
              <w:rPr>
                <w:rFonts w:ascii="仿宋" w:eastAsia="仿宋" w:hAnsi="仿宋" w:hint="eastAsia"/>
                <w:w w:val="90"/>
                <w:sz w:val="28"/>
              </w:rPr>
              <w:t>□银行□证券公司□直销□独立销售机构□投资咨询机构□期货公司  □保险机构□保险代理公司和保险经纪公司□其他</w:t>
            </w:r>
            <w:r w:rsidRPr="001E3324">
              <w:rPr>
                <w:rFonts w:ascii="仿宋" w:eastAsia="仿宋" w:hAnsi="仿宋" w:hint="eastAsia"/>
                <w:w w:val="90"/>
                <w:sz w:val="28"/>
                <w:u w:val="single"/>
              </w:rPr>
              <w:t xml:space="preserve">      </w:t>
            </w:r>
            <w:r>
              <w:rPr>
                <w:rFonts w:ascii="仿宋" w:eastAsia="仿宋" w:hAnsi="仿宋" w:hint="eastAsia"/>
                <w:w w:val="90"/>
                <w:sz w:val="28"/>
                <w:u w:val="single"/>
              </w:rPr>
              <w:t xml:space="preserve">  </w:t>
            </w:r>
            <w:r w:rsidRPr="00555F7C">
              <w:rPr>
                <w:rFonts w:ascii="仿宋" w:eastAsia="仿宋" w:hAnsi="仿宋" w:hint="eastAsia"/>
                <w:w w:val="90"/>
                <w:sz w:val="28"/>
              </w:rPr>
              <w:t xml:space="preserve">  </w:t>
            </w:r>
          </w:p>
        </w:tc>
      </w:tr>
      <w:tr w:rsidR="00CB5637" w:rsidRPr="00600ECF" w:rsidTr="003B5DAC">
        <w:trPr>
          <w:gridBefore w:val="1"/>
          <w:wBefore w:w="9" w:type="dxa"/>
          <w:cantSplit/>
          <w:trHeight w:val="637"/>
        </w:trPr>
        <w:tc>
          <w:tcPr>
            <w:tcW w:w="6053" w:type="dxa"/>
            <w:gridSpan w:val="6"/>
            <w:tcBorders>
              <w:top w:val="single" w:sz="2" w:space="0" w:color="auto"/>
              <w:left w:val="single" w:sz="2" w:space="0" w:color="auto"/>
              <w:bottom w:val="single" w:sz="2" w:space="0" w:color="auto"/>
              <w:right w:val="single" w:sz="2" w:space="0" w:color="auto"/>
            </w:tcBorders>
            <w:vAlign w:val="center"/>
            <w:hideMark/>
          </w:tcPr>
          <w:p w:rsidR="00CB5637" w:rsidRDefault="00CB5637" w:rsidP="003B5DAC">
            <w:pPr>
              <w:adjustRightInd w:val="0"/>
              <w:snapToGrid w:val="0"/>
              <w:jc w:val="left"/>
              <w:rPr>
                <w:rFonts w:ascii="仿宋" w:eastAsia="仿宋" w:hAnsi="仿宋"/>
                <w:w w:val="90"/>
                <w:sz w:val="28"/>
              </w:rPr>
            </w:pPr>
            <w:r>
              <w:rPr>
                <w:rFonts w:ascii="仿宋" w:eastAsia="仿宋" w:hAnsi="仿宋" w:hint="eastAsia"/>
                <w:w w:val="90"/>
                <w:sz w:val="28"/>
              </w:rPr>
              <w:t>销售机构代码（</w:t>
            </w:r>
            <w:r w:rsidRPr="00555F7C">
              <w:rPr>
                <w:rFonts w:ascii="仿宋" w:eastAsia="仿宋" w:hAnsi="仿宋" w:hint="eastAsia"/>
                <w:w w:val="90"/>
                <w:sz w:val="28"/>
              </w:rPr>
              <w:t>中国资本市场</w:t>
            </w:r>
            <w:proofErr w:type="gramStart"/>
            <w:r w:rsidRPr="00555F7C">
              <w:rPr>
                <w:rFonts w:ascii="仿宋" w:eastAsia="仿宋" w:hAnsi="仿宋" w:hint="eastAsia"/>
                <w:w w:val="90"/>
                <w:sz w:val="28"/>
              </w:rPr>
              <w:t>标准网</w:t>
            </w:r>
            <w:proofErr w:type="gramEnd"/>
            <w:r w:rsidRPr="00555F7C">
              <w:rPr>
                <w:rFonts w:ascii="仿宋" w:eastAsia="仿宋" w:hAnsi="仿宋" w:hint="eastAsia"/>
                <w:w w:val="90"/>
                <w:sz w:val="28"/>
              </w:rPr>
              <w:t>配发</w:t>
            </w:r>
            <w:r>
              <w:rPr>
                <w:rFonts w:ascii="仿宋" w:eastAsia="仿宋" w:hAnsi="仿宋" w:hint="eastAsia"/>
                <w:w w:val="90"/>
                <w:sz w:val="28"/>
              </w:rPr>
              <w:t>的3</w:t>
            </w:r>
            <w:r w:rsidRPr="00555F7C">
              <w:rPr>
                <w:rFonts w:ascii="仿宋" w:eastAsia="仿宋" w:hAnsi="仿宋" w:hint="eastAsia"/>
                <w:w w:val="90"/>
                <w:sz w:val="28"/>
              </w:rPr>
              <w:t>位编码</w:t>
            </w:r>
            <w:r>
              <w:rPr>
                <w:rFonts w:ascii="仿宋" w:eastAsia="仿宋" w:hAnsi="仿宋" w:hint="eastAsia"/>
                <w:w w:val="90"/>
                <w:sz w:val="28"/>
              </w:rPr>
              <w:t>）</w:t>
            </w:r>
          </w:p>
        </w:tc>
        <w:tc>
          <w:tcPr>
            <w:tcW w:w="3706" w:type="dxa"/>
            <w:gridSpan w:val="4"/>
            <w:tcBorders>
              <w:top w:val="single" w:sz="2" w:space="0" w:color="auto"/>
              <w:left w:val="single" w:sz="2" w:space="0" w:color="auto"/>
              <w:bottom w:val="single" w:sz="2" w:space="0" w:color="auto"/>
              <w:right w:val="single" w:sz="2" w:space="0" w:color="auto"/>
            </w:tcBorders>
            <w:vAlign w:val="center"/>
          </w:tcPr>
          <w:p w:rsidR="00CB5637" w:rsidRPr="00A31CFF" w:rsidRDefault="00CB5637" w:rsidP="003B5DAC">
            <w:pPr>
              <w:adjustRightInd w:val="0"/>
              <w:snapToGrid w:val="0"/>
              <w:ind w:firstLineChars="398" w:firstLine="1001"/>
              <w:jc w:val="left"/>
              <w:rPr>
                <w:rFonts w:ascii="仿宋" w:eastAsia="仿宋" w:hAnsi="仿宋"/>
                <w:w w:val="90"/>
                <w:sz w:val="28"/>
              </w:rPr>
            </w:pPr>
          </w:p>
        </w:tc>
      </w:tr>
      <w:tr w:rsidR="00CB5637" w:rsidRPr="00600ECF" w:rsidTr="003B5DAC">
        <w:trPr>
          <w:gridBefore w:val="1"/>
          <w:wBefore w:w="9" w:type="dxa"/>
          <w:cantSplit/>
          <w:trHeight w:val="561"/>
        </w:trPr>
        <w:tc>
          <w:tcPr>
            <w:tcW w:w="6053" w:type="dxa"/>
            <w:gridSpan w:val="6"/>
            <w:tcBorders>
              <w:top w:val="single" w:sz="2" w:space="0" w:color="auto"/>
              <w:left w:val="single" w:sz="2" w:space="0" w:color="auto"/>
              <w:bottom w:val="single" w:sz="2" w:space="0" w:color="auto"/>
              <w:right w:val="single" w:sz="2" w:space="0" w:color="auto"/>
            </w:tcBorders>
            <w:vAlign w:val="center"/>
            <w:hideMark/>
          </w:tcPr>
          <w:p w:rsidR="00CB5637" w:rsidRDefault="00CB5637" w:rsidP="003B5DAC">
            <w:pPr>
              <w:adjustRightInd w:val="0"/>
              <w:snapToGrid w:val="0"/>
              <w:jc w:val="left"/>
              <w:rPr>
                <w:rFonts w:ascii="仿宋" w:eastAsia="仿宋" w:hAnsi="仿宋"/>
                <w:w w:val="90"/>
                <w:sz w:val="28"/>
              </w:rPr>
            </w:pPr>
            <w:r w:rsidRPr="00600ECF">
              <w:rPr>
                <w:rFonts w:ascii="仿宋" w:eastAsia="仿宋" w:hAnsi="仿宋" w:hint="eastAsia"/>
                <w:w w:val="90"/>
                <w:sz w:val="28"/>
              </w:rPr>
              <w:t>通信小站号（深圳证券通信公司配发）</w:t>
            </w:r>
          </w:p>
          <w:p w:rsidR="00CB5637" w:rsidRPr="00600ECF" w:rsidRDefault="00DD6AA5" w:rsidP="003B5DAC">
            <w:pPr>
              <w:adjustRightInd w:val="0"/>
              <w:snapToGrid w:val="0"/>
              <w:jc w:val="left"/>
              <w:rPr>
                <w:rFonts w:ascii="仿宋" w:eastAsia="仿宋" w:hAnsi="仿宋"/>
                <w:w w:val="90"/>
                <w:sz w:val="28"/>
                <w:highlight w:val="yellow"/>
              </w:rPr>
            </w:pPr>
            <w:r>
              <w:rPr>
                <w:rFonts w:ascii="仿宋" w:eastAsia="仿宋" w:hAnsi="仿宋" w:hint="eastAsia"/>
                <w:w w:val="90"/>
                <w:sz w:val="28"/>
              </w:rPr>
              <w:t>专线生产环境</w:t>
            </w:r>
          </w:p>
        </w:tc>
        <w:tc>
          <w:tcPr>
            <w:tcW w:w="3706" w:type="dxa"/>
            <w:gridSpan w:val="4"/>
            <w:tcBorders>
              <w:top w:val="single" w:sz="2" w:space="0" w:color="auto"/>
              <w:left w:val="single" w:sz="2" w:space="0" w:color="auto"/>
              <w:bottom w:val="single" w:sz="2" w:space="0" w:color="auto"/>
              <w:right w:val="single" w:sz="2" w:space="0" w:color="auto"/>
            </w:tcBorders>
            <w:vAlign w:val="center"/>
          </w:tcPr>
          <w:p w:rsidR="00CB5637" w:rsidRPr="00600ECF" w:rsidRDefault="00CB5637" w:rsidP="003B5DAC">
            <w:pPr>
              <w:adjustRightInd w:val="0"/>
              <w:snapToGrid w:val="0"/>
              <w:ind w:firstLineChars="398" w:firstLine="1001"/>
              <w:jc w:val="left"/>
              <w:rPr>
                <w:rFonts w:ascii="仿宋" w:eastAsia="仿宋" w:hAnsi="仿宋"/>
                <w:w w:val="90"/>
                <w:sz w:val="28"/>
                <w:highlight w:val="yellow"/>
              </w:rPr>
            </w:pPr>
          </w:p>
        </w:tc>
      </w:tr>
      <w:tr w:rsidR="00CB5637" w:rsidRPr="00600ECF" w:rsidTr="003B5DAC">
        <w:trPr>
          <w:gridBefore w:val="1"/>
          <w:wBefore w:w="9" w:type="dxa"/>
          <w:cantSplit/>
          <w:trHeight w:val="500"/>
        </w:trPr>
        <w:tc>
          <w:tcPr>
            <w:tcW w:w="1305" w:type="dxa"/>
            <w:tcBorders>
              <w:top w:val="single" w:sz="2" w:space="0" w:color="auto"/>
              <w:left w:val="single" w:sz="2" w:space="0" w:color="auto"/>
              <w:bottom w:val="single" w:sz="2" w:space="0" w:color="auto"/>
              <w:right w:val="single" w:sz="2" w:space="0" w:color="auto"/>
            </w:tcBorders>
            <w:vAlign w:val="center"/>
            <w:hideMark/>
          </w:tcPr>
          <w:p w:rsidR="00CB5637" w:rsidRPr="003B212B" w:rsidRDefault="00CB5637" w:rsidP="003B5DAC">
            <w:pPr>
              <w:adjustRightInd w:val="0"/>
              <w:snapToGrid w:val="0"/>
              <w:jc w:val="center"/>
              <w:rPr>
                <w:rFonts w:ascii="仿宋" w:eastAsia="仿宋" w:hAnsi="仿宋"/>
                <w:w w:val="90"/>
                <w:sz w:val="28"/>
              </w:rPr>
            </w:pPr>
            <w:r w:rsidRPr="003B212B">
              <w:rPr>
                <w:rFonts w:ascii="仿宋" w:eastAsia="仿宋" w:hAnsi="仿宋" w:hint="eastAsia"/>
                <w:w w:val="90"/>
                <w:sz w:val="28"/>
              </w:rPr>
              <w:t>联</w:t>
            </w:r>
            <w:r>
              <w:rPr>
                <w:rFonts w:ascii="仿宋" w:eastAsia="仿宋" w:hAnsi="仿宋" w:hint="eastAsia"/>
                <w:w w:val="90"/>
                <w:sz w:val="28"/>
              </w:rPr>
              <w:t>系</w:t>
            </w:r>
            <w:r w:rsidRPr="003B212B">
              <w:rPr>
                <w:rFonts w:ascii="仿宋" w:eastAsia="仿宋" w:hAnsi="仿宋" w:hint="eastAsia"/>
                <w:w w:val="90"/>
                <w:sz w:val="28"/>
              </w:rPr>
              <w:t>人</w:t>
            </w:r>
            <w:proofErr w:type="gramStart"/>
            <w:r w:rsidRPr="003B212B">
              <w:rPr>
                <w:rFonts w:ascii="仿宋" w:eastAsia="仿宋" w:hAnsi="仿宋" w:hint="eastAsia"/>
                <w:w w:val="90"/>
                <w:sz w:val="28"/>
              </w:rPr>
              <w:t>一</w:t>
            </w:r>
            <w:proofErr w:type="gramEnd"/>
          </w:p>
        </w:tc>
        <w:tc>
          <w:tcPr>
            <w:tcW w:w="1276" w:type="dxa"/>
            <w:gridSpan w:val="2"/>
            <w:tcBorders>
              <w:top w:val="single" w:sz="2" w:space="0" w:color="auto"/>
              <w:left w:val="single" w:sz="2" w:space="0" w:color="auto"/>
              <w:bottom w:val="single" w:sz="2" w:space="0" w:color="auto"/>
              <w:right w:val="single" w:sz="2" w:space="0" w:color="auto"/>
            </w:tcBorders>
            <w:vAlign w:val="center"/>
          </w:tcPr>
          <w:p w:rsidR="00CB5637" w:rsidRPr="003B212B" w:rsidRDefault="00CB5637" w:rsidP="003B5DAC">
            <w:pPr>
              <w:adjustRightInd w:val="0"/>
              <w:snapToGrid w:val="0"/>
              <w:jc w:val="center"/>
              <w:rPr>
                <w:rFonts w:ascii="仿宋" w:eastAsia="仿宋" w:hAnsi="仿宋"/>
                <w:w w:val="90"/>
                <w:sz w:val="28"/>
              </w:rPr>
            </w:pPr>
          </w:p>
        </w:tc>
        <w:tc>
          <w:tcPr>
            <w:tcW w:w="1276" w:type="dxa"/>
            <w:tcBorders>
              <w:top w:val="single" w:sz="2" w:space="0" w:color="auto"/>
              <w:left w:val="single" w:sz="2" w:space="0" w:color="auto"/>
              <w:bottom w:val="single" w:sz="2" w:space="0" w:color="auto"/>
              <w:right w:val="single" w:sz="2" w:space="0" w:color="auto"/>
            </w:tcBorders>
            <w:vAlign w:val="center"/>
            <w:hideMark/>
          </w:tcPr>
          <w:p w:rsidR="00CB5637" w:rsidRPr="003B212B" w:rsidRDefault="00CB5637" w:rsidP="003B5DAC">
            <w:pPr>
              <w:adjustRightInd w:val="0"/>
              <w:snapToGrid w:val="0"/>
              <w:jc w:val="center"/>
              <w:rPr>
                <w:rFonts w:ascii="仿宋" w:eastAsia="仿宋" w:hAnsi="仿宋"/>
                <w:w w:val="90"/>
                <w:sz w:val="28"/>
              </w:rPr>
            </w:pPr>
            <w:r w:rsidRPr="003B212B">
              <w:rPr>
                <w:rFonts w:ascii="仿宋" w:eastAsia="仿宋" w:hAnsi="仿宋" w:hint="eastAsia"/>
                <w:w w:val="90"/>
                <w:sz w:val="28"/>
              </w:rPr>
              <w:t>联系电话</w:t>
            </w:r>
          </w:p>
        </w:tc>
        <w:tc>
          <w:tcPr>
            <w:tcW w:w="2196" w:type="dxa"/>
            <w:gridSpan w:val="2"/>
            <w:tcBorders>
              <w:top w:val="single" w:sz="2" w:space="0" w:color="auto"/>
              <w:left w:val="single" w:sz="2" w:space="0" w:color="auto"/>
              <w:bottom w:val="single" w:sz="2" w:space="0" w:color="auto"/>
              <w:right w:val="single" w:sz="2" w:space="0" w:color="auto"/>
            </w:tcBorders>
            <w:vAlign w:val="center"/>
          </w:tcPr>
          <w:p w:rsidR="00CB5637" w:rsidRPr="00600ECF" w:rsidRDefault="00CB5637" w:rsidP="003B5DAC">
            <w:pPr>
              <w:adjustRightInd w:val="0"/>
              <w:snapToGrid w:val="0"/>
              <w:jc w:val="center"/>
              <w:rPr>
                <w:rFonts w:ascii="仿宋" w:eastAsia="仿宋" w:hAnsi="仿宋"/>
                <w:w w:val="90"/>
                <w:sz w:val="28"/>
              </w:rPr>
            </w:pPr>
          </w:p>
        </w:tc>
        <w:tc>
          <w:tcPr>
            <w:tcW w:w="992" w:type="dxa"/>
            <w:gridSpan w:val="2"/>
            <w:tcBorders>
              <w:top w:val="single" w:sz="2" w:space="0" w:color="auto"/>
              <w:left w:val="single" w:sz="2" w:space="0" w:color="auto"/>
              <w:bottom w:val="single" w:sz="2" w:space="0" w:color="auto"/>
              <w:right w:val="single" w:sz="2" w:space="0" w:color="auto"/>
            </w:tcBorders>
            <w:vAlign w:val="center"/>
            <w:hideMark/>
          </w:tcPr>
          <w:p w:rsidR="00CB5637" w:rsidRPr="00600ECF" w:rsidRDefault="00CB5637" w:rsidP="003B5DAC">
            <w:pPr>
              <w:adjustRightInd w:val="0"/>
              <w:snapToGrid w:val="0"/>
              <w:jc w:val="center"/>
              <w:rPr>
                <w:rFonts w:ascii="仿宋" w:eastAsia="仿宋" w:hAnsi="仿宋"/>
                <w:w w:val="90"/>
                <w:sz w:val="28"/>
              </w:rPr>
            </w:pPr>
            <w:r>
              <w:rPr>
                <w:rFonts w:ascii="仿宋" w:eastAsia="仿宋" w:hAnsi="仿宋" w:hint="eastAsia"/>
                <w:w w:val="90"/>
                <w:sz w:val="28"/>
              </w:rPr>
              <w:t>邮箱</w:t>
            </w:r>
          </w:p>
        </w:tc>
        <w:tc>
          <w:tcPr>
            <w:tcW w:w="2714" w:type="dxa"/>
            <w:gridSpan w:val="2"/>
            <w:tcBorders>
              <w:top w:val="single" w:sz="2" w:space="0" w:color="auto"/>
              <w:left w:val="single" w:sz="2" w:space="0" w:color="auto"/>
              <w:bottom w:val="single" w:sz="2" w:space="0" w:color="auto"/>
              <w:right w:val="single" w:sz="2" w:space="0" w:color="auto"/>
            </w:tcBorders>
            <w:vAlign w:val="center"/>
          </w:tcPr>
          <w:p w:rsidR="00CB5637" w:rsidRPr="00600ECF" w:rsidRDefault="00CB5637" w:rsidP="003B5DAC">
            <w:pPr>
              <w:adjustRightInd w:val="0"/>
              <w:snapToGrid w:val="0"/>
              <w:jc w:val="center"/>
              <w:rPr>
                <w:rFonts w:ascii="仿宋" w:eastAsia="仿宋" w:hAnsi="仿宋"/>
                <w:w w:val="90"/>
                <w:sz w:val="28"/>
              </w:rPr>
            </w:pPr>
          </w:p>
        </w:tc>
      </w:tr>
      <w:tr w:rsidR="00CB5637" w:rsidRPr="00600ECF" w:rsidTr="003B5DAC">
        <w:trPr>
          <w:gridBefore w:val="1"/>
          <w:wBefore w:w="9" w:type="dxa"/>
          <w:cantSplit/>
          <w:trHeight w:val="500"/>
        </w:trPr>
        <w:tc>
          <w:tcPr>
            <w:tcW w:w="1305" w:type="dxa"/>
            <w:tcBorders>
              <w:top w:val="single" w:sz="2" w:space="0" w:color="auto"/>
              <w:left w:val="single" w:sz="2" w:space="0" w:color="auto"/>
              <w:bottom w:val="single" w:sz="2" w:space="0" w:color="auto"/>
              <w:right w:val="single" w:sz="2" w:space="0" w:color="auto"/>
            </w:tcBorders>
            <w:vAlign w:val="center"/>
            <w:hideMark/>
          </w:tcPr>
          <w:p w:rsidR="00CB5637" w:rsidRPr="003B212B" w:rsidRDefault="00CB5637" w:rsidP="003B5DAC">
            <w:pPr>
              <w:adjustRightInd w:val="0"/>
              <w:snapToGrid w:val="0"/>
              <w:jc w:val="center"/>
              <w:rPr>
                <w:rFonts w:ascii="仿宋" w:eastAsia="仿宋" w:hAnsi="仿宋"/>
                <w:w w:val="90"/>
                <w:sz w:val="28"/>
              </w:rPr>
            </w:pPr>
            <w:r w:rsidRPr="003B212B">
              <w:rPr>
                <w:rFonts w:ascii="仿宋" w:eastAsia="仿宋" w:hAnsi="仿宋" w:hint="eastAsia"/>
                <w:w w:val="90"/>
                <w:sz w:val="28"/>
              </w:rPr>
              <w:t>联</w:t>
            </w:r>
            <w:r>
              <w:rPr>
                <w:rFonts w:ascii="仿宋" w:eastAsia="仿宋" w:hAnsi="仿宋" w:hint="eastAsia"/>
                <w:w w:val="90"/>
                <w:sz w:val="28"/>
              </w:rPr>
              <w:t>系</w:t>
            </w:r>
            <w:r w:rsidRPr="003B212B">
              <w:rPr>
                <w:rFonts w:ascii="仿宋" w:eastAsia="仿宋" w:hAnsi="仿宋" w:hint="eastAsia"/>
                <w:w w:val="90"/>
                <w:sz w:val="28"/>
              </w:rPr>
              <w:t>人二</w:t>
            </w:r>
          </w:p>
        </w:tc>
        <w:tc>
          <w:tcPr>
            <w:tcW w:w="1276" w:type="dxa"/>
            <w:gridSpan w:val="2"/>
            <w:tcBorders>
              <w:top w:val="single" w:sz="2" w:space="0" w:color="auto"/>
              <w:left w:val="single" w:sz="2" w:space="0" w:color="auto"/>
              <w:bottom w:val="single" w:sz="2" w:space="0" w:color="auto"/>
              <w:right w:val="single" w:sz="2" w:space="0" w:color="auto"/>
            </w:tcBorders>
            <w:vAlign w:val="center"/>
          </w:tcPr>
          <w:p w:rsidR="00CB5637" w:rsidRPr="003B212B" w:rsidRDefault="00CB5637" w:rsidP="003B5DAC">
            <w:pPr>
              <w:adjustRightInd w:val="0"/>
              <w:snapToGrid w:val="0"/>
              <w:jc w:val="center"/>
              <w:rPr>
                <w:rFonts w:ascii="仿宋" w:eastAsia="仿宋" w:hAnsi="仿宋"/>
                <w:w w:val="90"/>
                <w:sz w:val="28"/>
              </w:rPr>
            </w:pPr>
          </w:p>
        </w:tc>
        <w:tc>
          <w:tcPr>
            <w:tcW w:w="1276" w:type="dxa"/>
            <w:tcBorders>
              <w:top w:val="single" w:sz="2" w:space="0" w:color="auto"/>
              <w:left w:val="single" w:sz="2" w:space="0" w:color="auto"/>
              <w:bottom w:val="single" w:sz="2" w:space="0" w:color="auto"/>
              <w:right w:val="single" w:sz="2" w:space="0" w:color="auto"/>
            </w:tcBorders>
            <w:vAlign w:val="center"/>
            <w:hideMark/>
          </w:tcPr>
          <w:p w:rsidR="00CB5637" w:rsidRPr="003B212B" w:rsidRDefault="00CB5637" w:rsidP="003B5DAC">
            <w:pPr>
              <w:adjustRightInd w:val="0"/>
              <w:snapToGrid w:val="0"/>
              <w:jc w:val="center"/>
              <w:rPr>
                <w:rFonts w:ascii="仿宋" w:eastAsia="仿宋" w:hAnsi="仿宋"/>
                <w:w w:val="90"/>
                <w:sz w:val="28"/>
              </w:rPr>
            </w:pPr>
            <w:r w:rsidRPr="003B212B">
              <w:rPr>
                <w:rFonts w:ascii="仿宋" w:eastAsia="仿宋" w:hAnsi="仿宋" w:hint="eastAsia"/>
                <w:w w:val="90"/>
                <w:sz w:val="28"/>
              </w:rPr>
              <w:t>联系电话</w:t>
            </w:r>
          </w:p>
        </w:tc>
        <w:tc>
          <w:tcPr>
            <w:tcW w:w="2196" w:type="dxa"/>
            <w:gridSpan w:val="2"/>
            <w:tcBorders>
              <w:top w:val="single" w:sz="2" w:space="0" w:color="auto"/>
              <w:left w:val="single" w:sz="2" w:space="0" w:color="auto"/>
              <w:bottom w:val="single" w:sz="2" w:space="0" w:color="auto"/>
              <w:right w:val="single" w:sz="2" w:space="0" w:color="auto"/>
            </w:tcBorders>
            <w:vAlign w:val="center"/>
          </w:tcPr>
          <w:p w:rsidR="00CB5637" w:rsidRPr="00600ECF" w:rsidRDefault="00CB5637" w:rsidP="003B5DAC">
            <w:pPr>
              <w:adjustRightInd w:val="0"/>
              <w:snapToGrid w:val="0"/>
              <w:jc w:val="center"/>
              <w:rPr>
                <w:rFonts w:ascii="仿宋" w:eastAsia="仿宋" w:hAnsi="仿宋"/>
                <w:w w:val="90"/>
                <w:sz w:val="28"/>
              </w:rPr>
            </w:pPr>
          </w:p>
        </w:tc>
        <w:tc>
          <w:tcPr>
            <w:tcW w:w="992" w:type="dxa"/>
            <w:gridSpan w:val="2"/>
            <w:tcBorders>
              <w:top w:val="single" w:sz="2" w:space="0" w:color="auto"/>
              <w:left w:val="single" w:sz="2" w:space="0" w:color="auto"/>
              <w:bottom w:val="single" w:sz="2" w:space="0" w:color="auto"/>
              <w:right w:val="single" w:sz="2" w:space="0" w:color="auto"/>
            </w:tcBorders>
            <w:vAlign w:val="center"/>
            <w:hideMark/>
          </w:tcPr>
          <w:p w:rsidR="00CB5637" w:rsidRPr="00600ECF" w:rsidRDefault="00CB5637" w:rsidP="003B5DAC">
            <w:pPr>
              <w:adjustRightInd w:val="0"/>
              <w:snapToGrid w:val="0"/>
              <w:jc w:val="center"/>
              <w:rPr>
                <w:rFonts w:ascii="仿宋" w:eastAsia="仿宋" w:hAnsi="仿宋"/>
                <w:w w:val="90"/>
                <w:sz w:val="28"/>
              </w:rPr>
            </w:pPr>
            <w:r>
              <w:rPr>
                <w:rFonts w:ascii="仿宋" w:eastAsia="仿宋" w:hAnsi="仿宋" w:hint="eastAsia"/>
                <w:w w:val="90"/>
                <w:sz w:val="28"/>
              </w:rPr>
              <w:t>邮箱</w:t>
            </w:r>
          </w:p>
        </w:tc>
        <w:tc>
          <w:tcPr>
            <w:tcW w:w="2714" w:type="dxa"/>
            <w:gridSpan w:val="2"/>
            <w:tcBorders>
              <w:top w:val="single" w:sz="2" w:space="0" w:color="auto"/>
              <w:left w:val="single" w:sz="2" w:space="0" w:color="auto"/>
              <w:bottom w:val="single" w:sz="2" w:space="0" w:color="auto"/>
              <w:right w:val="single" w:sz="2" w:space="0" w:color="auto"/>
            </w:tcBorders>
            <w:vAlign w:val="center"/>
          </w:tcPr>
          <w:p w:rsidR="00CB5637" w:rsidRPr="00600ECF" w:rsidRDefault="00CB5637" w:rsidP="003B5DAC">
            <w:pPr>
              <w:adjustRightInd w:val="0"/>
              <w:snapToGrid w:val="0"/>
              <w:jc w:val="center"/>
              <w:rPr>
                <w:rFonts w:ascii="仿宋" w:eastAsia="仿宋" w:hAnsi="仿宋"/>
                <w:w w:val="90"/>
                <w:sz w:val="28"/>
              </w:rPr>
            </w:pPr>
          </w:p>
        </w:tc>
      </w:tr>
    </w:tbl>
    <w:p w:rsidR="00DD6AA5" w:rsidRDefault="00DD6AA5" w:rsidP="00CB5637">
      <w:pPr>
        <w:adjustRightInd w:val="0"/>
        <w:snapToGrid w:val="0"/>
        <w:spacing w:line="360" w:lineRule="auto"/>
        <w:jc w:val="right"/>
        <w:rPr>
          <w:rFonts w:ascii="仿宋" w:eastAsia="仿宋" w:hAnsi="仿宋"/>
          <w:sz w:val="28"/>
        </w:rPr>
      </w:pPr>
    </w:p>
    <w:p w:rsidR="00DD6AA5" w:rsidRDefault="00DD6AA5" w:rsidP="00CB5637">
      <w:pPr>
        <w:adjustRightInd w:val="0"/>
        <w:snapToGrid w:val="0"/>
        <w:spacing w:line="360" w:lineRule="auto"/>
        <w:jc w:val="right"/>
        <w:rPr>
          <w:rFonts w:ascii="仿宋" w:eastAsia="仿宋" w:hAnsi="仿宋"/>
          <w:sz w:val="28"/>
        </w:rPr>
      </w:pPr>
    </w:p>
    <w:p w:rsidR="00CB5637" w:rsidRPr="00DA4436" w:rsidRDefault="00CB5637" w:rsidP="00CB5637">
      <w:pPr>
        <w:adjustRightInd w:val="0"/>
        <w:snapToGrid w:val="0"/>
        <w:spacing w:line="360" w:lineRule="auto"/>
        <w:jc w:val="right"/>
        <w:rPr>
          <w:rFonts w:ascii="仿宋" w:eastAsia="仿宋" w:hAnsi="仿宋"/>
        </w:rPr>
      </w:pPr>
      <w:r w:rsidRPr="00600ECF">
        <w:rPr>
          <w:rFonts w:ascii="仿宋" w:eastAsia="仿宋" w:hAnsi="仿宋" w:hint="eastAsia"/>
          <w:sz w:val="28"/>
        </w:rPr>
        <w:t>申请单位盖章</w:t>
      </w:r>
    </w:p>
    <w:p w:rsidR="00CB5637" w:rsidRDefault="00CB5637" w:rsidP="00CB5637">
      <w:pPr>
        <w:adjustRightInd w:val="0"/>
        <w:snapToGrid w:val="0"/>
        <w:spacing w:line="360" w:lineRule="auto"/>
        <w:jc w:val="right"/>
        <w:rPr>
          <w:rFonts w:ascii="仿宋" w:eastAsia="仿宋" w:hAnsi="仿宋"/>
          <w:sz w:val="28"/>
        </w:rPr>
      </w:pPr>
      <w:r>
        <w:rPr>
          <w:rFonts w:ascii="仿宋" w:eastAsia="仿宋" w:hAnsi="仿宋" w:hint="eastAsia"/>
          <w:sz w:val="28"/>
        </w:rPr>
        <w:t>年  月  日</w:t>
      </w:r>
    </w:p>
    <w:p w:rsidR="004460E8" w:rsidRDefault="004460E8" w:rsidP="00CB5637">
      <w:pPr>
        <w:adjustRightInd w:val="0"/>
        <w:snapToGrid w:val="0"/>
        <w:spacing w:line="360" w:lineRule="auto"/>
        <w:jc w:val="right"/>
        <w:rPr>
          <w:rFonts w:ascii="仿宋" w:eastAsia="仿宋" w:hAnsi="仿宋"/>
          <w:sz w:val="28"/>
        </w:rPr>
      </w:pPr>
    </w:p>
    <w:p w:rsidR="004460E8" w:rsidRDefault="004460E8">
      <w:pPr>
        <w:widowControl/>
        <w:jc w:val="left"/>
        <w:rPr>
          <w:rFonts w:ascii="仿宋" w:eastAsia="仿宋" w:hAnsi="仿宋"/>
          <w:sz w:val="28"/>
        </w:rPr>
      </w:pPr>
      <w:r>
        <w:rPr>
          <w:rFonts w:ascii="仿宋" w:eastAsia="仿宋" w:hAnsi="仿宋"/>
          <w:sz w:val="28"/>
        </w:rPr>
        <w:br w:type="page"/>
      </w:r>
    </w:p>
    <w:p w:rsidR="004460E8" w:rsidRPr="004460E8" w:rsidRDefault="004460E8" w:rsidP="004460E8">
      <w:pPr>
        <w:jc w:val="center"/>
        <w:rPr>
          <w:b/>
          <w:sz w:val="32"/>
          <w:szCs w:val="32"/>
        </w:rPr>
      </w:pPr>
      <w:r w:rsidRPr="004460E8">
        <w:rPr>
          <w:rFonts w:hint="eastAsia"/>
          <w:b/>
          <w:sz w:val="32"/>
          <w:szCs w:val="32"/>
        </w:rPr>
        <w:lastRenderedPageBreak/>
        <w:t>承诺函</w:t>
      </w:r>
    </w:p>
    <w:p w:rsidR="004460E8" w:rsidRPr="004460E8" w:rsidRDefault="004460E8" w:rsidP="004460E8">
      <w:pPr>
        <w:adjustRightInd w:val="0"/>
        <w:snapToGrid w:val="0"/>
        <w:ind w:firstLineChars="200" w:firstLine="503"/>
        <w:jc w:val="left"/>
        <w:rPr>
          <w:rFonts w:ascii="仿宋" w:eastAsia="仿宋" w:hAnsi="仿宋"/>
          <w:w w:val="90"/>
          <w:sz w:val="28"/>
        </w:rPr>
      </w:pPr>
    </w:p>
    <w:p w:rsidR="004460E8" w:rsidRPr="004460E8" w:rsidRDefault="004460E8" w:rsidP="004460E8">
      <w:pPr>
        <w:adjustRightInd w:val="0"/>
        <w:snapToGrid w:val="0"/>
        <w:jc w:val="left"/>
        <w:rPr>
          <w:rFonts w:ascii="仿宋" w:eastAsia="仿宋" w:hAnsi="仿宋"/>
          <w:w w:val="90"/>
          <w:sz w:val="28"/>
        </w:rPr>
      </w:pPr>
      <w:r w:rsidRPr="004460E8">
        <w:rPr>
          <w:rFonts w:ascii="仿宋" w:eastAsia="仿宋" w:hAnsi="仿宋" w:hint="eastAsia"/>
          <w:w w:val="90"/>
          <w:sz w:val="28"/>
        </w:rPr>
        <w:t>中国证券登记结算有限责任公司：</w:t>
      </w:r>
    </w:p>
    <w:p w:rsidR="007350D8" w:rsidRPr="007350D8" w:rsidRDefault="007350D8" w:rsidP="007350D8">
      <w:pPr>
        <w:adjustRightInd w:val="0"/>
        <w:snapToGrid w:val="0"/>
        <w:ind w:firstLineChars="200" w:firstLine="503"/>
        <w:jc w:val="left"/>
        <w:rPr>
          <w:rFonts w:ascii="仿宋" w:eastAsia="仿宋" w:hAnsi="仿宋"/>
          <w:w w:val="90"/>
          <w:sz w:val="28"/>
        </w:rPr>
      </w:pPr>
      <w:r w:rsidRPr="007350D8">
        <w:rPr>
          <w:rFonts w:ascii="仿宋" w:eastAsia="仿宋" w:hAnsi="仿宋" w:hint="eastAsia"/>
          <w:w w:val="90"/>
          <w:sz w:val="28"/>
        </w:rPr>
        <w:t>我公司申请</w:t>
      </w:r>
      <w:proofErr w:type="gramStart"/>
      <w:r w:rsidRPr="007350D8">
        <w:rPr>
          <w:rFonts w:ascii="仿宋" w:eastAsia="仿宋" w:hAnsi="仿宋" w:hint="eastAsia"/>
          <w:w w:val="90"/>
          <w:sz w:val="28"/>
        </w:rPr>
        <w:t>开通公募基金</w:t>
      </w:r>
      <w:proofErr w:type="gramEnd"/>
      <w:r w:rsidRPr="007350D8">
        <w:rPr>
          <w:rFonts w:ascii="仿宋" w:eastAsia="仿宋" w:hAnsi="仿宋" w:hint="eastAsia"/>
          <w:w w:val="90"/>
          <w:sz w:val="28"/>
        </w:rPr>
        <w:t>行业注册登记数据中央交换平台（以下简称中央数据交换平台）公</w:t>
      </w:r>
      <w:proofErr w:type="gramStart"/>
      <w:r w:rsidRPr="007350D8">
        <w:rPr>
          <w:rFonts w:ascii="仿宋" w:eastAsia="仿宋" w:hAnsi="仿宋" w:hint="eastAsia"/>
          <w:w w:val="90"/>
          <w:sz w:val="28"/>
        </w:rPr>
        <w:t>募基金</w:t>
      </w:r>
      <w:proofErr w:type="gramEnd"/>
      <w:r w:rsidRPr="007350D8">
        <w:rPr>
          <w:rFonts w:ascii="仿宋" w:eastAsia="仿宋" w:hAnsi="仿宋" w:hint="eastAsia"/>
          <w:w w:val="90"/>
          <w:sz w:val="28"/>
        </w:rPr>
        <w:t>产品资料概要传输服务，作为基金销售机构参与中央数据交换平台转发公</w:t>
      </w:r>
      <w:proofErr w:type="gramStart"/>
      <w:r w:rsidRPr="007350D8">
        <w:rPr>
          <w:rFonts w:ascii="仿宋" w:eastAsia="仿宋" w:hAnsi="仿宋" w:hint="eastAsia"/>
          <w:w w:val="90"/>
          <w:sz w:val="28"/>
        </w:rPr>
        <w:t>募基金</w:t>
      </w:r>
      <w:proofErr w:type="gramEnd"/>
      <w:r w:rsidRPr="007350D8">
        <w:rPr>
          <w:rFonts w:ascii="仿宋" w:eastAsia="仿宋" w:hAnsi="仿宋" w:hint="eastAsia"/>
          <w:w w:val="90"/>
          <w:sz w:val="28"/>
        </w:rPr>
        <w:t>产品资料概要业务（以下简称转发业务），为此，我公司承诺：</w:t>
      </w:r>
    </w:p>
    <w:p w:rsidR="007350D8" w:rsidRPr="007350D8" w:rsidRDefault="007350D8" w:rsidP="007350D8">
      <w:pPr>
        <w:adjustRightInd w:val="0"/>
        <w:snapToGrid w:val="0"/>
        <w:ind w:firstLineChars="200" w:firstLine="503"/>
        <w:jc w:val="left"/>
        <w:rPr>
          <w:rFonts w:ascii="仿宋" w:eastAsia="仿宋" w:hAnsi="仿宋"/>
          <w:w w:val="90"/>
          <w:sz w:val="28"/>
        </w:rPr>
      </w:pPr>
      <w:r w:rsidRPr="007350D8">
        <w:rPr>
          <w:rFonts w:ascii="仿宋" w:eastAsia="仿宋" w:hAnsi="仿宋" w:hint="eastAsia"/>
          <w:w w:val="90"/>
          <w:sz w:val="28"/>
        </w:rPr>
        <w:t>1、我公司知悉转发业务仅在已申请开通中央数据交换平台公</w:t>
      </w:r>
      <w:proofErr w:type="gramStart"/>
      <w:r w:rsidRPr="007350D8">
        <w:rPr>
          <w:rFonts w:ascii="仿宋" w:eastAsia="仿宋" w:hAnsi="仿宋" w:hint="eastAsia"/>
          <w:w w:val="90"/>
          <w:sz w:val="28"/>
        </w:rPr>
        <w:t>募基金</w:t>
      </w:r>
      <w:proofErr w:type="gramEnd"/>
      <w:r w:rsidRPr="007350D8">
        <w:rPr>
          <w:rFonts w:ascii="仿宋" w:eastAsia="仿宋" w:hAnsi="仿宋" w:hint="eastAsia"/>
          <w:w w:val="90"/>
          <w:sz w:val="28"/>
        </w:rPr>
        <w:t>产品资料概要传输服务的基金管理人、基金份额登记机构及基金销售机构之间提供服务。</w:t>
      </w:r>
    </w:p>
    <w:p w:rsidR="007350D8" w:rsidRPr="007350D8" w:rsidRDefault="007350D8" w:rsidP="007350D8">
      <w:pPr>
        <w:adjustRightInd w:val="0"/>
        <w:snapToGrid w:val="0"/>
        <w:ind w:firstLineChars="200" w:firstLine="503"/>
        <w:jc w:val="left"/>
        <w:rPr>
          <w:rFonts w:ascii="仿宋" w:eastAsia="仿宋" w:hAnsi="仿宋"/>
          <w:w w:val="90"/>
          <w:sz w:val="28"/>
        </w:rPr>
      </w:pPr>
      <w:r w:rsidRPr="007350D8">
        <w:rPr>
          <w:rFonts w:ascii="仿宋" w:eastAsia="仿宋" w:hAnsi="仿宋" w:hint="eastAsia"/>
          <w:w w:val="90"/>
          <w:sz w:val="28"/>
        </w:rPr>
        <w:t>2、我公司知悉，基金管理人对通过中央数据交换平台转发的公</w:t>
      </w:r>
      <w:proofErr w:type="gramStart"/>
      <w:r w:rsidRPr="007350D8">
        <w:rPr>
          <w:rFonts w:ascii="仿宋" w:eastAsia="仿宋" w:hAnsi="仿宋" w:hint="eastAsia"/>
          <w:w w:val="90"/>
          <w:sz w:val="28"/>
        </w:rPr>
        <w:t>募基金</w:t>
      </w:r>
      <w:proofErr w:type="gramEnd"/>
      <w:r w:rsidRPr="007350D8">
        <w:rPr>
          <w:rFonts w:ascii="仿宋" w:eastAsia="仿宋" w:hAnsi="仿宋" w:hint="eastAsia"/>
          <w:w w:val="90"/>
          <w:sz w:val="28"/>
        </w:rPr>
        <w:t>产品资料概要文件及文件名称的合法性、真实性、准确性、完整性、安全性独立承担全部责任。</w:t>
      </w:r>
    </w:p>
    <w:p w:rsidR="007350D8" w:rsidRPr="007350D8" w:rsidRDefault="007350D8" w:rsidP="007350D8">
      <w:pPr>
        <w:adjustRightInd w:val="0"/>
        <w:snapToGrid w:val="0"/>
        <w:ind w:firstLineChars="200" w:firstLine="503"/>
        <w:jc w:val="left"/>
        <w:rPr>
          <w:rFonts w:ascii="仿宋" w:eastAsia="仿宋" w:hAnsi="仿宋"/>
          <w:w w:val="90"/>
          <w:sz w:val="28"/>
        </w:rPr>
      </w:pPr>
      <w:r w:rsidRPr="007350D8">
        <w:rPr>
          <w:rFonts w:ascii="仿宋" w:eastAsia="仿宋" w:hAnsi="仿宋" w:hint="eastAsia"/>
          <w:w w:val="90"/>
          <w:sz w:val="28"/>
        </w:rPr>
        <w:t>3、我公司知悉转发业务的业务流程及要求，因未及时检查并处理中央数据交换平台发送的文件而引起的一切纠纷及责任，均由我公司负责出面协调处理并承担责任。</w:t>
      </w:r>
    </w:p>
    <w:p w:rsidR="007350D8" w:rsidRPr="007350D8" w:rsidRDefault="007350D8" w:rsidP="007350D8">
      <w:pPr>
        <w:adjustRightInd w:val="0"/>
        <w:snapToGrid w:val="0"/>
        <w:ind w:firstLineChars="200" w:firstLine="503"/>
        <w:jc w:val="left"/>
        <w:rPr>
          <w:rFonts w:ascii="仿宋" w:eastAsia="仿宋" w:hAnsi="仿宋"/>
          <w:w w:val="90"/>
          <w:sz w:val="28"/>
        </w:rPr>
      </w:pPr>
      <w:r w:rsidRPr="007350D8">
        <w:rPr>
          <w:rFonts w:ascii="仿宋" w:eastAsia="仿宋" w:hAnsi="仿宋" w:hint="eastAsia"/>
          <w:w w:val="90"/>
          <w:sz w:val="28"/>
        </w:rPr>
        <w:t>4、我公司知悉应及时接收通过中央数据交换平台转发相关的C2全量文件。因为我公司未及时接收C2文件而导致相关公</w:t>
      </w:r>
      <w:proofErr w:type="gramStart"/>
      <w:r w:rsidRPr="007350D8">
        <w:rPr>
          <w:rFonts w:ascii="仿宋" w:eastAsia="仿宋" w:hAnsi="仿宋" w:hint="eastAsia"/>
          <w:w w:val="90"/>
          <w:sz w:val="28"/>
        </w:rPr>
        <w:t>募</w:t>
      </w:r>
      <w:proofErr w:type="gramEnd"/>
      <w:r w:rsidRPr="007350D8">
        <w:rPr>
          <w:rFonts w:ascii="仿宋" w:eastAsia="仿宋" w:hAnsi="仿宋" w:hint="eastAsia"/>
          <w:w w:val="90"/>
          <w:sz w:val="28"/>
        </w:rPr>
        <w:t>基金产品资料概要文件转发失败的，均由我公司负责出面协调处理并承担责任。</w:t>
      </w:r>
    </w:p>
    <w:p w:rsidR="007350D8" w:rsidRPr="007350D8" w:rsidRDefault="007350D8" w:rsidP="007350D8">
      <w:pPr>
        <w:adjustRightInd w:val="0"/>
        <w:snapToGrid w:val="0"/>
        <w:ind w:firstLineChars="200" w:firstLine="503"/>
        <w:jc w:val="left"/>
        <w:rPr>
          <w:rFonts w:ascii="仿宋" w:eastAsia="仿宋" w:hAnsi="仿宋"/>
          <w:w w:val="90"/>
          <w:sz w:val="28"/>
        </w:rPr>
      </w:pPr>
      <w:r w:rsidRPr="007350D8">
        <w:rPr>
          <w:rFonts w:ascii="仿宋" w:eastAsia="仿宋" w:hAnsi="仿宋" w:hint="eastAsia"/>
          <w:w w:val="90"/>
          <w:sz w:val="28"/>
        </w:rPr>
        <w:t>5、我公司保证开展转发业务时接入中央数据交换平台的系统及网络安全，因我公司原因导致中央数据交换平台不能正常运行的，我公司将及时采取必要措施消除影响，并对造成的相关损失及后果承担责任。</w:t>
      </w:r>
    </w:p>
    <w:p w:rsidR="007350D8" w:rsidRPr="007350D8" w:rsidRDefault="007350D8" w:rsidP="007350D8">
      <w:pPr>
        <w:adjustRightInd w:val="0"/>
        <w:snapToGrid w:val="0"/>
        <w:ind w:firstLineChars="200" w:firstLine="503"/>
        <w:jc w:val="left"/>
        <w:rPr>
          <w:rFonts w:ascii="仿宋" w:eastAsia="仿宋" w:hAnsi="仿宋"/>
          <w:w w:val="90"/>
          <w:sz w:val="28"/>
        </w:rPr>
      </w:pPr>
      <w:r w:rsidRPr="007350D8">
        <w:rPr>
          <w:rFonts w:ascii="仿宋" w:eastAsia="仿宋" w:hAnsi="仿宋" w:hint="eastAsia"/>
          <w:w w:val="90"/>
          <w:sz w:val="28"/>
        </w:rPr>
        <w:t>6、对于因技术故障、网络中断或其他无法预见、无法避免、无法克服的第三方原因，导致中央数据交换平台或我公司相关系统不能正常运行的，我公司将及时与贵公司取得联系，并及时联系基金管理人进行处理。</w:t>
      </w:r>
    </w:p>
    <w:p w:rsidR="00A70A63" w:rsidRDefault="007350D8" w:rsidP="007350D8">
      <w:pPr>
        <w:adjustRightInd w:val="0"/>
        <w:snapToGrid w:val="0"/>
        <w:ind w:firstLineChars="200" w:firstLine="503"/>
        <w:jc w:val="left"/>
        <w:rPr>
          <w:rFonts w:ascii="仿宋" w:eastAsia="仿宋" w:hAnsi="仿宋"/>
          <w:w w:val="90"/>
          <w:sz w:val="28"/>
        </w:rPr>
      </w:pPr>
      <w:r w:rsidRPr="007350D8">
        <w:rPr>
          <w:rFonts w:ascii="仿宋" w:eastAsia="仿宋" w:hAnsi="仿宋" w:hint="eastAsia"/>
          <w:w w:val="90"/>
          <w:sz w:val="28"/>
        </w:rPr>
        <w:t>7、我公司承诺严格遵守《公募基金行业注册登记数据中央交换平台转发公募基金产品资料概要业务指引》等业务规则，知悉贵公司有权根据相关法律法规和业务规则规定，对中央数据交换平台的转发业务进行管理，包括暂停、终止转发业务等</w:t>
      </w:r>
      <w:r w:rsidR="004460E8" w:rsidRPr="004460E8">
        <w:rPr>
          <w:rFonts w:ascii="仿宋" w:eastAsia="仿宋" w:hAnsi="仿宋" w:hint="eastAsia"/>
          <w:w w:val="90"/>
          <w:sz w:val="28"/>
        </w:rPr>
        <w:t>。</w:t>
      </w:r>
    </w:p>
    <w:p w:rsidR="005C626E" w:rsidRDefault="005C626E" w:rsidP="004460E8">
      <w:pPr>
        <w:adjustRightInd w:val="0"/>
        <w:snapToGrid w:val="0"/>
        <w:ind w:firstLineChars="200" w:firstLine="503"/>
        <w:jc w:val="left"/>
        <w:rPr>
          <w:rFonts w:ascii="仿宋" w:eastAsia="仿宋" w:hAnsi="仿宋"/>
          <w:w w:val="90"/>
          <w:sz w:val="28"/>
        </w:rPr>
      </w:pPr>
    </w:p>
    <w:p w:rsidR="005C626E" w:rsidRDefault="005C626E" w:rsidP="004460E8">
      <w:pPr>
        <w:adjustRightInd w:val="0"/>
        <w:snapToGrid w:val="0"/>
        <w:ind w:firstLineChars="200" w:firstLine="503"/>
        <w:jc w:val="left"/>
        <w:rPr>
          <w:rFonts w:ascii="仿宋" w:eastAsia="仿宋" w:hAnsi="仿宋"/>
          <w:w w:val="90"/>
          <w:sz w:val="28"/>
        </w:rPr>
      </w:pPr>
    </w:p>
    <w:p w:rsidR="005C626E" w:rsidRDefault="005C626E" w:rsidP="005C626E">
      <w:pPr>
        <w:adjustRightInd w:val="0"/>
        <w:snapToGrid w:val="0"/>
        <w:ind w:firstLineChars="200" w:firstLine="503"/>
        <w:jc w:val="right"/>
        <w:rPr>
          <w:rFonts w:ascii="仿宋" w:eastAsia="仿宋" w:hAnsi="仿宋"/>
          <w:w w:val="90"/>
          <w:sz w:val="28"/>
        </w:rPr>
      </w:pPr>
      <w:r>
        <w:rPr>
          <w:rFonts w:ascii="仿宋" w:eastAsia="仿宋" w:hAnsi="仿宋" w:hint="eastAsia"/>
          <w:w w:val="90"/>
          <w:sz w:val="28"/>
        </w:rPr>
        <w:t>申请单位盖章</w:t>
      </w:r>
    </w:p>
    <w:p w:rsidR="005C626E" w:rsidRPr="005C626E" w:rsidRDefault="005C626E" w:rsidP="005C626E">
      <w:pPr>
        <w:adjustRightInd w:val="0"/>
        <w:snapToGrid w:val="0"/>
        <w:ind w:firstLineChars="200" w:firstLine="503"/>
        <w:jc w:val="right"/>
        <w:rPr>
          <w:rFonts w:ascii="仿宋" w:eastAsia="仿宋" w:hAnsi="仿宋"/>
          <w:w w:val="90"/>
          <w:sz w:val="28"/>
        </w:rPr>
      </w:pPr>
      <w:r>
        <w:rPr>
          <w:rFonts w:ascii="仿宋" w:eastAsia="仿宋" w:hAnsi="仿宋" w:hint="eastAsia"/>
          <w:w w:val="90"/>
          <w:sz w:val="28"/>
        </w:rPr>
        <w:t>年  月  日</w:t>
      </w:r>
    </w:p>
    <w:sectPr w:rsidR="005C626E" w:rsidRPr="005C626E" w:rsidSect="00A70A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79DA" w:rsidRDefault="005A79DA" w:rsidP="00CB5637">
      <w:r>
        <w:separator/>
      </w:r>
    </w:p>
  </w:endnote>
  <w:endnote w:type="continuationSeparator" w:id="0">
    <w:p w:rsidR="005A79DA" w:rsidRDefault="005A79DA" w:rsidP="00CB56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79DA" w:rsidRDefault="005A79DA" w:rsidP="00CB5637">
      <w:r>
        <w:separator/>
      </w:r>
    </w:p>
  </w:footnote>
  <w:footnote w:type="continuationSeparator" w:id="0">
    <w:p w:rsidR="005A79DA" w:rsidRDefault="005A79DA" w:rsidP="00CB563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F800B8"/>
    <w:multiLevelType w:val="hybridMultilevel"/>
    <w:tmpl w:val="9F8C42B2"/>
    <w:lvl w:ilvl="0" w:tplc="83A4C134">
      <w:start w:val="1"/>
      <w:numFmt w:val="decimal"/>
      <w:lvlText w:val="%1、"/>
      <w:lvlJc w:val="left"/>
      <w:pPr>
        <w:tabs>
          <w:tab w:val="num" w:pos="717"/>
        </w:tabs>
        <w:ind w:left="717" w:hanging="360"/>
      </w:pPr>
    </w:lvl>
    <w:lvl w:ilvl="1" w:tplc="04090019">
      <w:start w:val="1"/>
      <w:numFmt w:val="lowerLetter"/>
      <w:lvlText w:val="%2)"/>
      <w:lvlJc w:val="left"/>
      <w:pPr>
        <w:tabs>
          <w:tab w:val="num" w:pos="1197"/>
        </w:tabs>
        <w:ind w:left="1197" w:hanging="420"/>
      </w:pPr>
    </w:lvl>
    <w:lvl w:ilvl="2" w:tplc="0409001B">
      <w:start w:val="1"/>
      <w:numFmt w:val="lowerRoman"/>
      <w:lvlText w:val="%3."/>
      <w:lvlJc w:val="right"/>
      <w:pPr>
        <w:tabs>
          <w:tab w:val="num" w:pos="1617"/>
        </w:tabs>
        <w:ind w:left="1617" w:hanging="420"/>
      </w:pPr>
    </w:lvl>
    <w:lvl w:ilvl="3" w:tplc="0409000F">
      <w:start w:val="1"/>
      <w:numFmt w:val="decimal"/>
      <w:lvlText w:val="%4."/>
      <w:lvlJc w:val="left"/>
      <w:pPr>
        <w:tabs>
          <w:tab w:val="num" w:pos="2037"/>
        </w:tabs>
        <w:ind w:left="2037" w:hanging="420"/>
      </w:pPr>
    </w:lvl>
    <w:lvl w:ilvl="4" w:tplc="04090019">
      <w:start w:val="1"/>
      <w:numFmt w:val="lowerLetter"/>
      <w:lvlText w:val="%5)"/>
      <w:lvlJc w:val="left"/>
      <w:pPr>
        <w:tabs>
          <w:tab w:val="num" w:pos="2457"/>
        </w:tabs>
        <w:ind w:left="2457" w:hanging="420"/>
      </w:pPr>
    </w:lvl>
    <w:lvl w:ilvl="5" w:tplc="0409001B">
      <w:start w:val="1"/>
      <w:numFmt w:val="lowerRoman"/>
      <w:lvlText w:val="%6."/>
      <w:lvlJc w:val="right"/>
      <w:pPr>
        <w:tabs>
          <w:tab w:val="num" w:pos="2877"/>
        </w:tabs>
        <w:ind w:left="2877" w:hanging="420"/>
      </w:pPr>
    </w:lvl>
    <w:lvl w:ilvl="6" w:tplc="0409000F">
      <w:start w:val="1"/>
      <w:numFmt w:val="decimal"/>
      <w:lvlText w:val="%7."/>
      <w:lvlJc w:val="left"/>
      <w:pPr>
        <w:tabs>
          <w:tab w:val="num" w:pos="3297"/>
        </w:tabs>
        <w:ind w:left="3297" w:hanging="420"/>
      </w:pPr>
    </w:lvl>
    <w:lvl w:ilvl="7" w:tplc="04090019">
      <w:start w:val="1"/>
      <w:numFmt w:val="lowerLetter"/>
      <w:lvlText w:val="%8)"/>
      <w:lvlJc w:val="left"/>
      <w:pPr>
        <w:tabs>
          <w:tab w:val="num" w:pos="3717"/>
        </w:tabs>
        <w:ind w:left="3717" w:hanging="420"/>
      </w:pPr>
    </w:lvl>
    <w:lvl w:ilvl="8" w:tplc="0409001B">
      <w:start w:val="1"/>
      <w:numFmt w:val="lowerRoman"/>
      <w:lvlText w:val="%9."/>
      <w:lvlJc w:val="right"/>
      <w:pPr>
        <w:tabs>
          <w:tab w:val="num" w:pos="4137"/>
        </w:tabs>
        <w:ind w:left="4137"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B5637"/>
    <w:rsid w:val="000055C1"/>
    <w:rsid w:val="000335A2"/>
    <w:rsid w:val="000A0651"/>
    <w:rsid w:val="000B4B35"/>
    <w:rsid w:val="000D2DC0"/>
    <w:rsid w:val="000E00A3"/>
    <w:rsid w:val="000F348A"/>
    <w:rsid w:val="00107423"/>
    <w:rsid w:val="001254EC"/>
    <w:rsid w:val="001420FD"/>
    <w:rsid w:val="001B5669"/>
    <w:rsid w:val="001D1CD1"/>
    <w:rsid w:val="00200859"/>
    <w:rsid w:val="0022115D"/>
    <w:rsid w:val="00237A86"/>
    <w:rsid w:val="002401EF"/>
    <w:rsid w:val="002455DB"/>
    <w:rsid w:val="00270949"/>
    <w:rsid w:val="00280225"/>
    <w:rsid w:val="002A3930"/>
    <w:rsid w:val="002C7E27"/>
    <w:rsid w:val="002D58A8"/>
    <w:rsid w:val="003142B7"/>
    <w:rsid w:val="00335C2F"/>
    <w:rsid w:val="00390E7F"/>
    <w:rsid w:val="003938A4"/>
    <w:rsid w:val="00396699"/>
    <w:rsid w:val="003F19A1"/>
    <w:rsid w:val="00443036"/>
    <w:rsid w:val="00444BBC"/>
    <w:rsid w:val="004460E8"/>
    <w:rsid w:val="00451010"/>
    <w:rsid w:val="00482A35"/>
    <w:rsid w:val="004901F4"/>
    <w:rsid w:val="004A42CE"/>
    <w:rsid w:val="004A5F35"/>
    <w:rsid w:val="004A78C5"/>
    <w:rsid w:val="004B2E7F"/>
    <w:rsid w:val="00527B26"/>
    <w:rsid w:val="005348D2"/>
    <w:rsid w:val="00541990"/>
    <w:rsid w:val="005715E3"/>
    <w:rsid w:val="005A79DA"/>
    <w:rsid w:val="005C626E"/>
    <w:rsid w:val="005C797C"/>
    <w:rsid w:val="005D66C2"/>
    <w:rsid w:val="005E6B6A"/>
    <w:rsid w:val="00604850"/>
    <w:rsid w:val="00615516"/>
    <w:rsid w:val="00616093"/>
    <w:rsid w:val="006462A6"/>
    <w:rsid w:val="00647CFC"/>
    <w:rsid w:val="00652C12"/>
    <w:rsid w:val="00660D96"/>
    <w:rsid w:val="0066607B"/>
    <w:rsid w:val="0067271B"/>
    <w:rsid w:val="00686058"/>
    <w:rsid w:val="006B6689"/>
    <w:rsid w:val="007350D8"/>
    <w:rsid w:val="00742363"/>
    <w:rsid w:val="007537A1"/>
    <w:rsid w:val="00767BFE"/>
    <w:rsid w:val="00782EC0"/>
    <w:rsid w:val="007C4380"/>
    <w:rsid w:val="007D5D20"/>
    <w:rsid w:val="007E05A2"/>
    <w:rsid w:val="007E5671"/>
    <w:rsid w:val="007E650A"/>
    <w:rsid w:val="00807CAD"/>
    <w:rsid w:val="00825668"/>
    <w:rsid w:val="00855D3C"/>
    <w:rsid w:val="00870F5C"/>
    <w:rsid w:val="00880A25"/>
    <w:rsid w:val="008A4CC8"/>
    <w:rsid w:val="008C73E8"/>
    <w:rsid w:val="008D434A"/>
    <w:rsid w:val="008F6425"/>
    <w:rsid w:val="008F7AB4"/>
    <w:rsid w:val="00916ED1"/>
    <w:rsid w:val="0093673D"/>
    <w:rsid w:val="00952110"/>
    <w:rsid w:val="0097457E"/>
    <w:rsid w:val="00977312"/>
    <w:rsid w:val="00992DEA"/>
    <w:rsid w:val="009B27D3"/>
    <w:rsid w:val="009F7165"/>
    <w:rsid w:val="00A04FFA"/>
    <w:rsid w:val="00A56578"/>
    <w:rsid w:val="00A70A63"/>
    <w:rsid w:val="00A857CB"/>
    <w:rsid w:val="00A86349"/>
    <w:rsid w:val="00AA6AA0"/>
    <w:rsid w:val="00AB293B"/>
    <w:rsid w:val="00AD0B27"/>
    <w:rsid w:val="00AE0BD2"/>
    <w:rsid w:val="00B17FD8"/>
    <w:rsid w:val="00B434E1"/>
    <w:rsid w:val="00B544F1"/>
    <w:rsid w:val="00BA3F43"/>
    <w:rsid w:val="00BB3F64"/>
    <w:rsid w:val="00BD1C34"/>
    <w:rsid w:val="00BD40ED"/>
    <w:rsid w:val="00BE3D80"/>
    <w:rsid w:val="00BE4A88"/>
    <w:rsid w:val="00C24FE3"/>
    <w:rsid w:val="00C37EE7"/>
    <w:rsid w:val="00C8181E"/>
    <w:rsid w:val="00C81B8B"/>
    <w:rsid w:val="00C92FDD"/>
    <w:rsid w:val="00CB2E33"/>
    <w:rsid w:val="00CB5637"/>
    <w:rsid w:val="00CC44B0"/>
    <w:rsid w:val="00D26541"/>
    <w:rsid w:val="00D63010"/>
    <w:rsid w:val="00D714E7"/>
    <w:rsid w:val="00D9616B"/>
    <w:rsid w:val="00DD489E"/>
    <w:rsid w:val="00DD6AA5"/>
    <w:rsid w:val="00DF3A0F"/>
    <w:rsid w:val="00E0378E"/>
    <w:rsid w:val="00EA27D9"/>
    <w:rsid w:val="00ED2600"/>
    <w:rsid w:val="00ED3939"/>
    <w:rsid w:val="00F144AB"/>
    <w:rsid w:val="00F4618D"/>
    <w:rsid w:val="00F667C6"/>
    <w:rsid w:val="00F956A6"/>
    <w:rsid w:val="00F95D71"/>
    <w:rsid w:val="00FA41F7"/>
    <w:rsid w:val="00FD0531"/>
    <w:rsid w:val="00FE04B9"/>
    <w:rsid w:val="00FE0C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563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B56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B5637"/>
    <w:rPr>
      <w:sz w:val="18"/>
      <w:szCs w:val="18"/>
    </w:rPr>
  </w:style>
  <w:style w:type="paragraph" w:styleId="a4">
    <w:name w:val="footer"/>
    <w:basedOn w:val="a"/>
    <w:link w:val="Char0"/>
    <w:uiPriority w:val="99"/>
    <w:semiHidden/>
    <w:unhideWhenUsed/>
    <w:rsid w:val="00CB563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B563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151</Words>
  <Characters>865</Characters>
  <Application>Microsoft Office Word</Application>
  <DocSecurity>0</DocSecurity>
  <Lines>7</Lines>
  <Paragraphs>2</Paragraphs>
  <ScaleCrop>false</ScaleCrop>
  <Company/>
  <LinksUpToDate>false</LinksUpToDate>
  <CharactersWithSpaces>1014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王心怡/基金业务部/公司总部/ChinaClear</dc:creator>
  <cp:lastModifiedBy>李晓东/信息管理部/公司总部/ChinaClear</cp:lastModifiedBy>
  <cp:revision>2</cp:revision>
  <dcterms:created xsi:type="dcterms:W3CDTF">2020-08-18T08:29:00Z</dcterms:created>
  <dcterms:modified xsi:type="dcterms:W3CDTF">2020-08-18T08:29:00Z</dcterms:modified>
</cp:coreProperties>
</file>